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BF72F" w14:textId="104F90E1" w:rsidR="00C4159E" w:rsidRPr="00C4159E" w:rsidRDefault="00C4159E" w:rsidP="00C4159E">
      <w:pPr>
        <w:rPr>
          <w:b/>
          <w:bCs/>
          <w:sz w:val="28"/>
          <w:szCs w:val="28"/>
        </w:rPr>
      </w:pPr>
      <w:r w:rsidRPr="00C4159E">
        <w:rPr>
          <w:b/>
          <w:bCs/>
          <w:sz w:val="28"/>
          <w:szCs w:val="28"/>
        </w:rPr>
        <w:t>Miniles (20</w:t>
      </w:r>
      <w:r>
        <w:rPr>
          <w:b/>
          <w:bCs/>
          <w:sz w:val="28"/>
          <w:szCs w:val="28"/>
        </w:rPr>
        <w:t xml:space="preserve"> min</w:t>
      </w:r>
      <w:r w:rsidRPr="00C4159E">
        <w:rPr>
          <w:b/>
          <w:bCs/>
          <w:sz w:val="28"/>
          <w:szCs w:val="28"/>
        </w:rPr>
        <w:t xml:space="preserve">) – </w:t>
      </w:r>
      <w:r w:rsidRPr="00C4159E">
        <w:rPr>
          <w:b/>
          <w:bCs/>
          <w:i/>
          <w:iCs/>
          <w:sz w:val="28"/>
          <w:szCs w:val="28"/>
        </w:rPr>
        <w:t>“Wat kan nog beter?”</w:t>
      </w:r>
    </w:p>
    <w:p w14:paraId="3175FB5B" w14:textId="39A033C0" w:rsidR="00C4159E" w:rsidRDefault="00C4159E" w:rsidP="00C4159E">
      <w:r w:rsidRPr="00C4159E">
        <w:rPr>
          <w:b/>
          <w:bCs/>
        </w:rPr>
        <w:t xml:space="preserve">Gebaseerd op het filmfragment vanaf </w:t>
      </w:r>
      <w:proofErr w:type="gramStart"/>
      <w:r w:rsidRPr="00C4159E">
        <w:rPr>
          <w:b/>
          <w:bCs/>
        </w:rPr>
        <w:t>5:57</w:t>
      </w:r>
      <w:r w:rsidRPr="00C4159E">
        <w:t xml:space="preserve"> </w:t>
      </w:r>
      <w:r>
        <w:t>:</w:t>
      </w:r>
      <w:proofErr w:type="gramEnd"/>
      <w:r>
        <w:t xml:space="preserve"> </w:t>
      </w:r>
      <w:hyperlink r:id="rId7" w:history="1">
        <w:r w:rsidRPr="00C4159E">
          <w:rPr>
            <w:rStyle w:val="Hyperlink"/>
          </w:rPr>
          <w:t>Het verschil maken in de palliatieve fase</w:t>
        </w:r>
      </w:hyperlink>
    </w:p>
    <w:p w14:paraId="15BD3886" w14:textId="77777777" w:rsidR="00C4159E" w:rsidRDefault="00C4159E" w:rsidP="00C4159E">
      <w:r w:rsidRPr="00C4159E">
        <w:rPr>
          <w:b/>
          <w:bCs/>
        </w:rPr>
        <w:t>Doelgroep:</w:t>
      </w:r>
      <w:r w:rsidRPr="00C4159E">
        <w:t xml:space="preserve"> MBO</w:t>
      </w:r>
      <w:r w:rsidRPr="00C4159E">
        <w:noBreakHyphen/>
        <w:t xml:space="preserve">Verpleegkunde niveau 4 </w:t>
      </w:r>
    </w:p>
    <w:p w14:paraId="4AF6B14C" w14:textId="1638A276" w:rsidR="00C4159E" w:rsidRDefault="00C4159E" w:rsidP="00C4159E">
      <w:r w:rsidRPr="00C4159E">
        <w:rPr>
          <w:b/>
          <w:bCs/>
        </w:rPr>
        <w:t>Focus:</w:t>
      </w:r>
      <w:r w:rsidRPr="00C4159E">
        <w:t xml:space="preserve"> luisteren naar nabestaanden, herkennen van gemiste zorgmomenten, vertalen naar eigen handelen</w:t>
      </w:r>
    </w:p>
    <w:p w14:paraId="6296CD8B" w14:textId="040EA716" w:rsidR="00C4159E" w:rsidRPr="00C4159E" w:rsidRDefault="00C4159E" w:rsidP="00C4159E">
      <w:pPr>
        <w:rPr>
          <w:b/>
          <w:bCs/>
          <w:sz w:val="28"/>
          <w:szCs w:val="28"/>
        </w:rPr>
      </w:pPr>
      <w:r w:rsidRPr="00C4159E">
        <w:rPr>
          <w:b/>
          <w:bCs/>
          <w:sz w:val="28"/>
          <w:szCs w:val="28"/>
        </w:rPr>
        <w:t xml:space="preserve">Leerdoelen </w:t>
      </w:r>
    </w:p>
    <w:p w14:paraId="41775723" w14:textId="77777777" w:rsidR="00C4159E" w:rsidRPr="00C4159E" w:rsidRDefault="00C4159E" w:rsidP="00C4159E">
      <w:r w:rsidRPr="00C4159E">
        <w:t>Na afloop kan de student:</w:t>
      </w:r>
    </w:p>
    <w:p w14:paraId="1A569EA7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>Herkennen welke ervaringen van nabestaanden pijn deden of belastend waren.</w:t>
      </w:r>
    </w:p>
    <w:p w14:paraId="08112458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>Uitleggen welke behoeften de nabestaanden hadden (uitleg, aandacht, veiligheid, gezien worden).</w:t>
      </w:r>
    </w:p>
    <w:p w14:paraId="14ABF5E0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>Signaleren welke momenten van gemiste zorg of communicatie zichtbaar werden in het fragment.</w:t>
      </w:r>
    </w:p>
    <w:p w14:paraId="240444CE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 xml:space="preserve">Benoemen wat een zorgverlener in zo’n situatie </w:t>
      </w:r>
      <w:r w:rsidRPr="00C4159E">
        <w:rPr>
          <w:i/>
          <w:iCs/>
        </w:rPr>
        <w:t>klein en concreet</w:t>
      </w:r>
      <w:r w:rsidRPr="00C4159E">
        <w:t xml:space="preserve"> anders had kunnen doen.</w:t>
      </w:r>
    </w:p>
    <w:p w14:paraId="52D04FAD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>Formuleren van één haalbare verbeteractie voor het eigen handelen richting naasten.</w:t>
      </w:r>
    </w:p>
    <w:p w14:paraId="771704CB" w14:textId="07E08781" w:rsidR="00C4159E" w:rsidRDefault="00C4159E" w:rsidP="00C4159E">
      <w:pPr>
        <w:rPr>
          <w:b/>
          <w:bCs/>
          <w:sz w:val="28"/>
          <w:szCs w:val="28"/>
        </w:rPr>
      </w:pPr>
      <w:r w:rsidRPr="00C4159E">
        <w:rPr>
          <w:b/>
          <w:bCs/>
          <w:sz w:val="28"/>
          <w:szCs w:val="28"/>
        </w:rPr>
        <w:t>Tijdsplanning</w:t>
      </w:r>
    </w:p>
    <w:p w14:paraId="481710A2" w14:textId="63544933" w:rsidR="00C4159E" w:rsidRPr="00C4159E" w:rsidRDefault="00C4159E" w:rsidP="00C4159E">
      <w:r w:rsidRPr="00C4159E">
        <w:t>0–3 min – Intro &amp; voorkennis</w:t>
      </w:r>
    </w:p>
    <w:p w14:paraId="37E5F556" w14:textId="483FE6B2" w:rsidR="00C4159E" w:rsidRPr="00C4159E" w:rsidRDefault="00C4159E" w:rsidP="00C4159E">
      <w:r w:rsidRPr="00C4159E">
        <w:t>3–7 min – Filmfragment (4 min)</w:t>
      </w:r>
    </w:p>
    <w:p w14:paraId="0C01BFF5" w14:textId="0C86311E" w:rsidR="00C4159E" w:rsidRPr="00C4159E" w:rsidRDefault="00C4159E" w:rsidP="00C4159E">
      <w:r w:rsidRPr="00C4159E">
        <w:t>7–13 min – Duo-opdracht: wat hoor je?</w:t>
      </w:r>
    </w:p>
    <w:p w14:paraId="3A2DDA11" w14:textId="224D57F9" w:rsidR="00C4159E" w:rsidRPr="00C4159E" w:rsidRDefault="00C4159E" w:rsidP="00C4159E">
      <w:r w:rsidRPr="00C4159E">
        <w:t>13–18 min – Plenair: drie rode draden</w:t>
      </w:r>
    </w:p>
    <w:p w14:paraId="0C13A3A2" w14:textId="4AB321F7" w:rsidR="00C4159E" w:rsidRPr="00C4159E" w:rsidRDefault="00C4159E" w:rsidP="00C4159E">
      <w:r w:rsidRPr="00C4159E">
        <w:t>18–20 min – Afsluiting: één verbeteractie</w:t>
      </w:r>
    </w:p>
    <w:p w14:paraId="03E1CB48" w14:textId="204DBF36" w:rsidR="00B46604" w:rsidRPr="00C4159E" w:rsidRDefault="00C4159E" w:rsidP="00C4159E">
      <w:pPr>
        <w:rPr>
          <w:b/>
          <w:bCs/>
          <w:sz w:val="28"/>
          <w:szCs w:val="28"/>
        </w:rPr>
      </w:pPr>
      <w:r w:rsidRPr="00C4159E">
        <w:rPr>
          <w:b/>
          <w:bCs/>
          <w:sz w:val="28"/>
          <w:szCs w:val="28"/>
        </w:rPr>
        <w:t>Werkvormen</w:t>
      </w:r>
    </w:p>
    <w:p w14:paraId="67A13A1B" w14:textId="2B95B34C" w:rsidR="00C4159E" w:rsidRPr="00C4159E" w:rsidRDefault="00C4159E" w:rsidP="00C4159E">
      <w:pPr>
        <w:rPr>
          <w:b/>
          <w:bCs/>
        </w:rPr>
      </w:pPr>
      <w:r w:rsidRPr="00C4159E">
        <w:rPr>
          <w:b/>
          <w:bCs/>
        </w:rPr>
        <w:t>0–3 min Intro &amp; voorkennis</w:t>
      </w:r>
    </w:p>
    <w:p w14:paraId="2F3F1B64" w14:textId="77777777" w:rsidR="00C4159E" w:rsidRPr="00C4159E" w:rsidRDefault="00C4159E" w:rsidP="00C4159E">
      <w:r w:rsidRPr="00C4159E">
        <w:rPr>
          <w:b/>
          <w:bCs/>
        </w:rPr>
        <w:t>Doel:</w:t>
      </w:r>
      <w:r w:rsidRPr="00C4159E">
        <w:t xml:space="preserve"> studenten activeren en luisterfocus zetten.</w:t>
      </w:r>
    </w:p>
    <w:p w14:paraId="29EF1334" w14:textId="77777777" w:rsidR="00C4159E" w:rsidRDefault="00C4159E" w:rsidP="00C4159E">
      <w:r w:rsidRPr="00C4159E">
        <w:rPr>
          <w:b/>
          <w:bCs/>
        </w:rPr>
        <w:t>Wat jij zegt:</w:t>
      </w:r>
      <w:r w:rsidRPr="00C4159E">
        <w:t xml:space="preserve"> “Straks hoor je drie nabestaanden vertellen wat beter had gekund in de zorg. </w:t>
      </w:r>
    </w:p>
    <w:p w14:paraId="230A8F4A" w14:textId="28CCEA36" w:rsidR="00C4159E" w:rsidRPr="00C4159E" w:rsidRDefault="00C4159E" w:rsidP="00C4159E">
      <w:r w:rsidRPr="00C4159E">
        <w:t>Ga staan als je het eens bent, blijf zitten als je het oneens bent</w:t>
      </w:r>
      <w:r>
        <w:t xml:space="preserve"> met de volgende stelling</w:t>
      </w:r>
      <w:r w:rsidR="00B71F14">
        <w:t xml:space="preserve"> (kies er een of twee)</w:t>
      </w:r>
    </w:p>
    <w:p w14:paraId="6727DA0E" w14:textId="77777777" w:rsidR="00C4159E" w:rsidRPr="00C4159E" w:rsidRDefault="00C4159E" w:rsidP="00C4159E">
      <w:r w:rsidRPr="00C4159E">
        <w:rPr>
          <w:b/>
          <w:bCs/>
        </w:rPr>
        <w:t>Stellingen:</w:t>
      </w:r>
    </w:p>
    <w:p w14:paraId="7EE5328F" w14:textId="3D1C01B6" w:rsidR="00C4159E" w:rsidRPr="00C4159E" w:rsidRDefault="00C4159E" w:rsidP="00C4159E">
      <w:pPr>
        <w:numPr>
          <w:ilvl w:val="0"/>
          <w:numId w:val="16"/>
        </w:numPr>
      </w:pPr>
      <w:r w:rsidRPr="00C4159E">
        <w:t>“Naasten voelen zich alleen gelaten door zorgverleners.”</w:t>
      </w:r>
    </w:p>
    <w:p w14:paraId="39D1923C" w14:textId="77777777" w:rsidR="00C4159E" w:rsidRPr="00C4159E" w:rsidRDefault="00C4159E" w:rsidP="00C4159E">
      <w:pPr>
        <w:numPr>
          <w:ilvl w:val="0"/>
          <w:numId w:val="16"/>
        </w:numPr>
      </w:pPr>
      <w:r w:rsidRPr="00C4159E">
        <w:t>“Ik vind het spannend om te horen wat naasten níet fijn vonden.”</w:t>
      </w:r>
    </w:p>
    <w:p w14:paraId="37E3CC0F" w14:textId="77777777" w:rsidR="00C4159E" w:rsidRPr="00C4159E" w:rsidRDefault="00C4159E" w:rsidP="00C4159E">
      <w:pPr>
        <w:numPr>
          <w:ilvl w:val="0"/>
          <w:numId w:val="16"/>
        </w:numPr>
      </w:pPr>
      <w:r w:rsidRPr="00C4159E">
        <w:t>“Een klein beetje uitleg kan al veel verschil maken.”</w:t>
      </w:r>
    </w:p>
    <w:p w14:paraId="39182122" w14:textId="77777777" w:rsidR="00C4159E" w:rsidRPr="00C4159E" w:rsidRDefault="00C4159E" w:rsidP="00C4159E">
      <w:r w:rsidRPr="00C4159E">
        <w:t>Laat 1 student kort toelichten. Tempo hoog.</w:t>
      </w:r>
    </w:p>
    <w:p w14:paraId="12E7D8C2" w14:textId="77777777" w:rsidR="00515C11" w:rsidRDefault="00515C11" w:rsidP="00515C11">
      <w:pPr>
        <w:rPr>
          <w:b/>
          <w:bCs/>
        </w:rPr>
      </w:pPr>
    </w:p>
    <w:p w14:paraId="395634FA" w14:textId="1C9291C9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3–7 min</w:t>
      </w:r>
      <w:r w:rsidR="00B71F14">
        <w:rPr>
          <w:b/>
          <w:bCs/>
        </w:rPr>
        <w:t xml:space="preserve"> </w:t>
      </w:r>
      <w:r w:rsidRPr="00515C11">
        <w:rPr>
          <w:b/>
          <w:bCs/>
        </w:rPr>
        <w:t>Filmfragment kijken (4 min)</w:t>
      </w:r>
    </w:p>
    <w:p w14:paraId="3B3B1CC2" w14:textId="1543D8DD" w:rsidR="00515C11" w:rsidRDefault="00515C11" w:rsidP="00515C11">
      <w:r w:rsidRPr="00515C11">
        <w:rPr>
          <w:b/>
          <w:bCs/>
        </w:rPr>
        <w:t xml:space="preserve">Opdracht </w:t>
      </w:r>
      <w:r>
        <w:rPr>
          <w:b/>
          <w:bCs/>
        </w:rPr>
        <w:t>bij kijken:</w:t>
      </w:r>
      <w:r w:rsidRPr="00515C11">
        <w:t xml:space="preserve"> “Schrijf woorden op. Let op wat pijn deed, wat gemist werd, en wat had geholpen.”</w:t>
      </w:r>
    </w:p>
    <w:p w14:paraId="3C0407CF" w14:textId="28D49BF5" w:rsidR="00515C11" w:rsidRPr="00515C11" w:rsidRDefault="00515C11" w:rsidP="00515C11">
      <w:r>
        <w:t>Je kunt bijvoorbeeld horen dat een naaste zegt “</w:t>
      </w:r>
      <w:r w:rsidRPr="00515C11">
        <w:rPr>
          <w:i/>
          <w:iCs/>
        </w:rPr>
        <w:t>Ik had geen idee hoe ik moest tillen… had graag meer uitleg gehad.”</w:t>
      </w:r>
      <w:r>
        <w:rPr>
          <w:i/>
          <w:iCs/>
        </w:rPr>
        <w:t xml:space="preserve"> Je hoort haar onzekerheid.</w:t>
      </w:r>
    </w:p>
    <w:p w14:paraId="65CB1252" w14:textId="5BC6C6F7" w:rsidR="00515C11" w:rsidRPr="00515C11" w:rsidRDefault="00515C11" w:rsidP="00515C11">
      <w:r>
        <w:rPr>
          <w:b/>
          <w:bCs/>
        </w:rPr>
        <w:t xml:space="preserve">Ze gaan </w:t>
      </w:r>
      <w:proofErr w:type="spellStart"/>
      <w:r>
        <w:rPr>
          <w:b/>
          <w:bCs/>
        </w:rPr>
        <w:t>oa</w:t>
      </w:r>
      <w:proofErr w:type="spellEnd"/>
      <w:r>
        <w:rPr>
          <w:b/>
          <w:bCs/>
        </w:rPr>
        <w:t xml:space="preserve"> horen </w:t>
      </w:r>
    </w:p>
    <w:p w14:paraId="3A8AB772" w14:textId="77777777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“Confronterend… mijn vertrouwde plek was weg.”</w:t>
      </w:r>
    </w:p>
    <w:p w14:paraId="4D0DECF6" w14:textId="77777777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“Ik heb de huisarts geïnformeerd… daarna nooit meer iets gehoord.”</w:t>
      </w:r>
    </w:p>
    <w:p w14:paraId="2A48724F" w14:textId="77777777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“De kinderen bewaakten letterlijk hun grenzen… ze snapten het niet.”</w:t>
      </w:r>
    </w:p>
    <w:p w14:paraId="38560B7A" w14:textId="77777777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“Ze belden niet eens aan… ik wist niet dat ze voor mijn neus stonden.”</w:t>
      </w:r>
    </w:p>
    <w:p w14:paraId="58032BCC" w14:textId="4C5A4721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</w:t>
      </w:r>
      <w:r>
        <w:rPr>
          <w:i/>
          <w:iCs/>
        </w:rPr>
        <w:t>Mijn man</w:t>
      </w:r>
      <w:r w:rsidRPr="00515C11">
        <w:rPr>
          <w:i/>
          <w:iCs/>
        </w:rPr>
        <w:t xml:space="preserve"> durfde niet kritisch te zijn… bang dat de zorg boos zou worden.”</w:t>
      </w:r>
    </w:p>
    <w:p w14:paraId="0CB42135" w14:textId="77777777" w:rsidR="00515C11" w:rsidRDefault="00515C11" w:rsidP="00515C11">
      <w:r w:rsidRPr="00515C11">
        <w:rPr>
          <w:b/>
          <w:bCs/>
        </w:rPr>
        <w:t>Voorbeelden van woorden die studenten kunnen noteren:</w:t>
      </w:r>
      <w:r w:rsidRPr="00515C11">
        <w:t xml:space="preserve"> “geen uitleg”, “onzeker”, “alleen”, “haast”, “afstand”, “niet gezien”, “kinderen boos”, “geen contact”, “bang”.</w:t>
      </w:r>
    </w:p>
    <w:p w14:paraId="74B2A659" w14:textId="539224AE" w:rsidR="00B71F14" w:rsidRPr="00515C11" w:rsidRDefault="00B71F14" w:rsidP="00515C11">
      <w:r>
        <w:t>Tijdens filmfragment bewaak je stilte en concentratie.</w:t>
      </w:r>
    </w:p>
    <w:p w14:paraId="5698693E" w14:textId="4AD253C1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7–13 min Duo</w:t>
      </w:r>
      <w:r>
        <w:rPr>
          <w:b/>
          <w:bCs/>
        </w:rPr>
        <w:t xml:space="preserve"> of Trio</w:t>
      </w:r>
      <w:r w:rsidRPr="00515C11">
        <w:rPr>
          <w:b/>
          <w:bCs/>
        </w:rPr>
        <w:t>-opdracht: wat hoor je?</w:t>
      </w:r>
    </w:p>
    <w:p w14:paraId="300A47DD" w14:textId="77777777" w:rsidR="00515C11" w:rsidRPr="00515C11" w:rsidRDefault="00515C11" w:rsidP="00515C11">
      <w:r w:rsidRPr="00515C11">
        <w:rPr>
          <w:b/>
          <w:bCs/>
        </w:rPr>
        <w:t>Doel:</w:t>
      </w:r>
      <w:r w:rsidRPr="00515C11">
        <w:t xml:space="preserve"> betekenis geven aan de ervaringen van nabestaanden.</w:t>
      </w:r>
    </w:p>
    <w:p w14:paraId="1573C90C" w14:textId="20469DFE" w:rsidR="00515C11" w:rsidRPr="00515C11" w:rsidRDefault="00515C11" w:rsidP="00515C11">
      <w:r w:rsidRPr="00515C11">
        <w:rPr>
          <w:b/>
          <w:bCs/>
        </w:rPr>
        <w:t>Opdracht</w:t>
      </w:r>
      <w:r>
        <w:rPr>
          <w:b/>
          <w:bCs/>
        </w:rPr>
        <w:t xml:space="preserve"> </w:t>
      </w:r>
    </w:p>
    <w:p w14:paraId="15F48A15" w14:textId="1BF5994A" w:rsidR="00515C11" w:rsidRPr="00515C11" w:rsidRDefault="00515C11" w:rsidP="00515C11">
      <w:pPr>
        <w:numPr>
          <w:ilvl w:val="0"/>
          <w:numId w:val="18"/>
        </w:numPr>
      </w:pPr>
      <w:r w:rsidRPr="00515C11">
        <w:t xml:space="preserve">“Welke zin </w:t>
      </w:r>
      <w:r>
        <w:t xml:space="preserve">of situatie </w:t>
      </w:r>
      <w:r w:rsidRPr="00515C11">
        <w:t>raakte jou het meest?”</w:t>
      </w:r>
    </w:p>
    <w:p w14:paraId="61620E5C" w14:textId="77777777" w:rsidR="00515C11" w:rsidRPr="00515C11" w:rsidRDefault="00515C11" w:rsidP="00515C11">
      <w:pPr>
        <w:numPr>
          <w:ilvl w:val="0"/>
          <w:numId w:val="18"/>
        </w:numPr>
      </w:pPr>
      <w:r w:rsidRPr="00515C11">
        <w:t>“Wat zegt dit over wat deze naaste nodig had?”</w:t>
      </w:r>
    </w:p>
    <w:p w14:paraId="09CDCB3F" w14:textId="0BB8345E" w:rsidR="00515C11" w:rsidRPr="00515C11" w:rsidRDefault="00515C11" w:rsidP="00515C11">
      <w:pPr>
        <w:numPr>
          <w:ilvl w:val="0"/>
          <w:numId w:val="18"/>
        </w:numPr>
      </w:pPr>
      <w:r w:rsidRPr="00515C11">
        <w:t xml:space="preserve">“Wat had jij als </w:t>
      </w:r>
      <w:r>
        <w:t>verpleegkundige kunnen doen?</w:t>
      </w:r>
      <w:proofErr w:type="gramStart"/>
      <w:r>
        <w:t>” :</w:t>
      </w:r>
      <w:proofErr w:type="gramEnd"/>
      <w:r>
        <w:t xml:space="preserve"> als je al voor 1 situatie van jullie twee of drie iets kunt bedenken is dat prima.</w:t>
      </w:r>
    </w:p>
    <w:p w14:paraId="36FAF1F9" w14:textId="19620B09" w:rsidR="00515C11" w:rsidRPr="00515C11" w:rsidRDefault="00B71F14" w:rsidP="00515C11">
      <w:r>
        <w:rPr>
          <w:b/>
          <w:bCs/>
        </w:rPr>
        <w:t>Loop wat rond als docent en vraag zo nodig bij een groepje door</w:t>
      </w:r>
    </w:p>
    <w:p w14:paraId="5421BF3D" w14:textId="77777777" w:rsidR="00515C11" w:rsidRPr="00515C11" w:rsidRDefault="00515C11" w:rsidP="00515C11">
      <w:pPr>
        <w:numPr>
          <w:ilvl w:val="0"/>
          <w:numId w:val="19"/>
        </w:numPr>
      </w:pPr>
      <w:r w:rsidRPr="00515C11">
        <w:t>“Hoe zou je dat zeggen tegen deze naaste?”</w:t>
      </w:r>
    </w:p>
    <w:p w14:paraId="2DB26293" w14:textId="77777777" w:rsidR="00515C11" w:rsidRPr="00515C11" w:rsidRDefault="00515C11" w:rsidP="00515C11">
      <w:pPr>
        <w:numPr>
          <w:ilvl w:val="0"/>
          <w:numId w:val="19"/>
        </w:numPr>
      </w:pPr>
      <w:r w:rsidRPr="00515C11">
        <w:t>“Wat zou dit voor hen betekenen?”</w:t>
      </w:r>
    </w:p>
    <w:p w14:paraId="2F7C6BF5" w14:textId="77777777" w:rsidR="00515C11" w:rsidRPr="00515C11" w:rsidRDefault="00515C11" w:rsidP="00515C11">
      <w:pPr>
        <w:numPr>
          <w:ilvl w:val="0"/>
          <w:numId w:val="19"/>
        </w:numPr>
      </w:pPr>
      <w:r w:rsidRPr="00515C11">
        <w:t>“Wat is het kleinste wat je had kunnen doen?”</w:t>
      </w:r>
    </w:p>
    <w:p w14:paraId="01C560A2" w14:textId="67BFF636" w:rsidR="00515C11" w:rsidRPr="00515C11" w:rsidRDefault="00515C11" w:rsidP="00515C11">
      <w:pPr>
        <w:rPr>
          <w:b/>
          <w:bCs/>
        </w:rPr>
      </w:pPr>
      <w:r>
        <w:rPr>
          <w:b/>
          <w:bCs/>
        </w:rPr>
        <w:t>1</w:t>
      </w:r>
      <w:r w:rsidRPr="00515C11">
        <w:rPr>
          <w:b/>
          <w:bCs/>
        </w:rPr>
        <w:t>3–18 min</w:t>
      </w:r>
      <w:r w:rsidR="00B71F14">
        <w:rPr>
          <w:b/>
          <w:bCs/>
        </w:rPr>
        <w:t xml:space="preserve"> </w:t>
      </w:r>
      <w:r w:rsidRPr="00515C11">
        <w:rPr>
          <w:b/>
          <w:bCs/>
        </w:rPr>
        <w:t>Plenair: drie rode draden</w:t>
      </w:r>
    </w:p>
    <w:p w14:paraId="0C18D280" w14:textId="77777777" w:rsidR="00515C11" w:rsidRPr="00515C11" w:rsidRDefault="00515C11" w:rsidP="00515C11">
      <w:r w:rsidRPr="00515C11">
        <w:t xml:space="preserve">Laat studenten delen. Jij vat samen in </w:t>
      </w:r>
      <w:r w:rsidRPr="00515C11">
        <w:rPr>
          <w:b/>
          <w:bCs/>
        </w:rPr>
        <w:t>drie kernpunten</w:t>
      </w:r>
      <w:r w:rsidRPr="00515C11">
        <w:t xml:space="preserve"> die rechtstreeks uit het fragment komen:</w:t>
      </w:r>
    </w:p>
    <w:p w14:paraId="2F5037B5" w14:textId="77777777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1. Zien &amp; erkenning</w:t>
      </w:r>
    </w:p>
    <w:p w14:paraId="3375DA3F" w14:textId="61D2D406" w:rsidR="00515C11" w:rsidRPr="00515C11" w:rsidRDefault="00515C11" w:rsidP="00515C11">
      <w:pPr>
        <w:numPr>
          <w:ilvl w:val="0"/>
          <w:numId w:val="20"/>
        </w:numPr>
      </w:pPr>
      <w:r w:rsidRPr="00515C11">
        <w:t>De vrouw die haar vertrouwde plek kwijt was</w:t>
      </w:r>
      <w:r>
        <w:t xml:space="preserve"> en in een</w:t>
      </w:r>
      <w:r w:rsidR="008B5C8A">
        <w:t xml:space="preserve"> hoog/laag bed</w:t>
      </w:r>
      <w:r>
        <w:t xml:space="preserve"> ging slapen en daarmee raakte ook haar echtgenoot zijn vertrouwde plek naast haar kwijt.</w:t>
      </w:r>
    </w:p>
    <w:p w14:paraId="4B427E60" w14:textId="77777777" w:rsidR="00515C11" w:rsidRPr="00515C11" w:rsidRDefault="00515C11" w:rsidP="00515C11">
      <w:pPr>
        <w:numPr>
          <w:ilvl w:val="0"/>
          <w:numId w:val="20"/>
        </w:numPr>
      </w:pPr>
      <w:r w:rsidRPr="00515C11">
        <w:t>De kinderen die letterlijk grenzen moesten bewaken.</w:t>
      </w:r>
    </w:p>
    <w:p w14:paraId="50F6FA65" w14:textId="1556E97A" w:rsidR="00515C11" w:rsidRPr="00515C11" w:rsidRDefault="00515C11" w:rsidP="00515C11">
      <w:pPr>
        <w:numPr>
          <w:ilvl w:val="0"/>
          <w:numId w:val="20"/>
        </w:numPr>
      </w:pPr>
      <w:r w:rsidRPr="00515C11">
        <w:lastRenderedPageBreak/>
        <w:t>De man die bang was om kritiek te geven</w:t>
      </w:r>
      <w:r>
        <w:t>, als zijn vrouw naar het werk zou gaan zou hij dan nog de zorg krijgen.</w:t>
      </w:r>
    </w:p>
    <w:p w14:paraId="2DF0E682" w14:textId="77777777" w:rsidR="00515C11" w:rsidRPr="00515C11" w:rsidRDefault="00515C11" w:rsidP="00515C11">
      <w:r w:rsidRPr="00515C11">
        <w:rPr>
          <w:b/>
          <w:bCs/>
        </w:rPr>
        <w:t>Kern:</w:t>
      </w:r>
      <w:r w:rsidRPr="00515C11">
        <w:t xml:space="preserve"> </w:t>
      </w:r>
      <w:r w:rsidRPr="00515C11">
        <w:rPr>
          <w:i/>
          <w:iCs/>
        </w:rPr>
        <w:t>“Zie mij. Zie wat dit met mij doet.”</w:t>
      </w:r>
    </w:p>
    <w:p w14:paraId="0DC7DFB2" w14:textId="77777777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2. Uitleg &amp; voorbereiding</w:t>
      </w:r>
    </w:p>
    <w:p w14:paraId="47DD7AAB" w14:textId="77777777" w:rsidR="00515C11" w:rsidRPr="00515C11" w:rsidRDefault="00515C11" w:rsidP="00515C11">
      <w:pPr>
        <w:numPr>
          <w:ilvl w:val="0"/>
          <w:numId w:val="21"/>
        </w:numPr>
      </w:pPr>
      <w:r w:rsidRPr="00515C11">
        <w:t>Geen uitleg over tillen, hulpmiddelen, wat er thuis nodig was.</w:t>
      </w:r>
    </w:p>
    <w:p w14:paraId="16B7C525" w14:textId="77777777" w:rsidR="00515C11" w:rsidRPr="00515C11" w:rsidRDefault="00515C11" w:rsidP="00515C11">
      <w:pPr>
        <w:numPr>
          <w:ilvl w:val="0"/>
          <w:numId w:val="21"/>
        </w:numPr>
      </w:pPr>
      <w:r w:rsidRPr="00515C11">
        <w:t>Geen contact van de huisarts.</w:t>
      </w:r>
    </w:p>
    <w:p w14:paraId="2312D9CF" w14:textId="77777777" w:rsidR="00515C11" w:rsidRPr="00515C11" w:rsidRDefault="00515C11" w:rsidP="00515C11">
      <w:r w:rsidRPr="00515C11">
        <w:rPr>
          <w:b/>
          <w:bCs/>
        </w:rPr>
        <w:t>Kern:</w:t>
      </w:r>
      <w:r w:rsidRPr="00515C11">
        <w:t xml:space="preserve"> </w:t>
      </w:r>
      <w:r w:rsidRPr="00515C11">
        <w:rPr>
          <w:i/>
          <w:iCs/>
        </w:rPr>
        <w:t>“Leg uit wat er gaat gebeuren en wat ik kan verwachten.”</w:t>
      </w:r>
    </w:p>
    <w:p w14:paraId="253AAAF9" w14:textId="77777777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3. Aandacht &amp; menselijkheid</w:t>
      </w:r>
    </w:p>
    <w:p w14:paraId="56BDE4F4" w14:textId="77777777" w:rsidR="00515C11" w:rsidRPr="00515C11" w:rsidRDefault="00515C11" w:rsidP="00515C11">
      <w:pPr>
        <w:numPr>
          <w:ilvl w:val="0"/>
          <w:numId w:val="22"/>
        </w:numPr>
      </w:pPr>
      <w:r w:rsidRPr="00515C11">
        <w:t>Niet aanbellen.</w:t>
      </w:r>
    </w:p>
    <w:p w14:paraId="4E053DF4" w14:textId="77777777" w:rsidR="00515C11" w:rsidRPr="00515C11" w:rsidRDefault="00515C11" w:rsidP="00515C11">
      <w:pPr>
        <w:numPr>
          <w:ilvl w:val="0"/>
          <w:numId w:val="22"/>
        </w:numPr>
      </w:pPr>
      <w:r w:rsidRPr="00515C11">
        <w:t>Geen check-in van huisarts.</w:t>
      </w:r>
    </w:p>
    <w:p w14:paraId="3A26A743" w14:textId="77777777" w:rsidR="00515C11" w:rsidRPr="00515C11" w:rsidRDefault="00515C11" w:rsidP="00515C11">
      <w:pPr>
        <w:numPr>
          <w:ilvl w:val="0"/>
          <w:numId w:val="22"/>
        </w:numPr>
      </w:pPr>
      <w:r w:rsidRPr="00515C11">
        <w:t>Geen ruimte voor emoties.</w:t>
      </w:r>
    </w:p>
    <w:p w14:paraId="77EB8536" w14:textId="77777777" w:rsidR="00515C11" w:rsidRPr="00515C11" w:rsidRDefault="00515C11" w:rsidP="00515C11">
      <w:r w:rsidRPr="00515C11">
        <w:rPr>
          <w:b/>
          <w:bCs/>
        </w:rPr>
        <w:t>Kern:</w:t>
      </w:r>
      <w:r w:rsidRPr="00515C11">
        <w:t xml:space="preserve"> </w:t>
      </w:r>
      <w:r w:rsidRPr="00515C11">
        <w:rPr>
          <w:i/>
          <w:iCs/>
        </w:rPr>
        <w:t>“Een klein gebaar maakt groot verschil.”</w:t>
      </w:r>
    </w:p>
    <w:p w14:paraId="2B400C33" w14:textId="4CE31651" w:rsidR="00B71F14" w:rsidRPr="00B71F14" w:rsidRDefault="00B71F14" w:rsidP="00B71F14">
      <w:pPr>
        <w:rPr>
          <w:b/>
          <w:bCs/>
        </w:rPr>
      </w:pPr>
      <w:r w:rsidRPr="00B71F14">
        <w:rPr>
          <w:b/>
          <w:bCs/>
        </w:rPr>
        <w:t>18–20 min</w:t>
      </w:r>
      <w:r>
        <w:rPr>
          <w:b/>
          <w:bCs/>
        </w:rPr>
        <w:t xml:space="preserve"> </w:t>
      </w:r>
      <w:r w:rsidRPr="00B71F14">
        <w:rPr>
          <w:b/>
          <w:bCs/>
        </w:rPr>
        <w:t>Afsluiting: morgen anders</w:t>
      </w:r>
    </w:p>
    <w:p w14:paraId="5320DBF0" w14:textId="065957DE" w:rsidR="00B71F14" w:rsidRPr="00B71F14" w:rsidRDefault="00B71F14" w:rsidP="00B71F14">
      <w:r w:rsidRPr="00B71F14">
        <w:rPr>
          <w:b/>
          <w:bCs/>
        </w:rPr>
        <w:t>Opdracht:</w:t>
      </w:r>
      <w:r w:rsidRPr="00B71F14">
        <w:t xml:space="preserve"> Schrijf </w:t>
      </w:r>
      <w:r>
        <w:t xml:space="preserve">een antwoord in </w:t>
      </w:r>
      <w:r w:rsidRPr="00B71F14">
        <w:t>één zin</w:t>
      </w:r>
      <w:r>
        <w:t xml:space="preserve"> bij de volgende vraag</w:t>
      </w:r>
      <w:r w:rsidRPr="00B71F14">
        <w:t xml:space="preserve">: </w:t>
      </w:r>
      <w:r>
        <w:t>“</w:t>
      </w:r>
      <w:r w:rsidRPr="00B71F14">
        <w:rPr>
          <w:i/>
          <w:iCs/>
        </w:rPr>
        <w:t>Wat kan ik morgen anders doen voor een naaste?</w:t>
      </w:r>
      <w:r w:rsidRPr="00B71F14">
        <w:t>”</w:t>
      </w:r>
    </w:p>
    <w:p w14:paraId="2EA2771B" w14:textId="77777777" w:rsidR="00B71F14" w:rsidRPr="00B71F14" w:rsidRDefault="00B71F14" w:rsidP="00B71F14">
      <w:r w:rsidRPr="00B71F14">
        <w:t>Laat 2–3 studenten delen.</w:t>
      </w:r>
    </w:p>
    <w:p w14:paraId="29C01662" w14:textId="77777777" w:rsidR="00B71F14" w:rsidRPr="00B71F14" w:rsidRDefault="00B71F14" w:rsidP="00B71F14">
      <w:r w:rsidRPr="00B71F14">
        <w:rPr>
          <w:b/>
          <w:bCs/>
        </w:rPr>
        <w:t>Jouw afsluitzin:</w:t>
      </w:r>
      <w:r w:rsidRPr="00B71F14">
        <w:t xml:space="preserve"> “Naasten ondersteunen kost geen extra tijd, maar wel aandacht.”</w:t>
      </w:r>
    </w:p>
    <w:p w14:paraId="50FB44C5" w14:textId="77777777" w:rsidR="00C4159E" w:rsidRPr="00C4159E" w:rsidRDefault="00C4159E" w:rsidP="00515C11"/>
    <w:sectPr w:rsidR="00C4159E" w:rsidRPr="00C4159E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100E8" w14:textId="77777777" w:rsidR="00D35237" w:rsidRDefault="00D35237" w:rsidP="00D35237">
      <w:pPr>
        <w:spacing w:after="0" w:line="240" w:lineRule="auto"/>
      </w:pPr>
      <w:r>
        <w:separator/>
      </w:r>
    </w:p>
  </w:endnote>
  <w:endnote w:type="continuationSeparator" w:id="0">
    <w:p w14:paraId="5BFF6AE8" w14:textId="77777777" w:rsidR="00D35237" w:rsidRDefault="00D35237" w:rsidP="00D35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2EA58" w14:textId="3318EADE" w:rsidR="00D35237" w:rsidRDefault="00D35237">
    <w:pPr>
      <w:pStyle w:val="Voettekst"/>
    </w:pPr>
    <w:r>
      <w:t>Zorgopleidingen LUMC – Mariska Schoonderwoerd – zorgopleidingen@lumc.nl</w:t>
    </w:r>
  </w:p>
  <w:p w14:paraId="313C9475" w14:textId="77777777" w:rsidR="00D35237" w:rsidRDefault="00D3523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A6589" w14:textId="77777777" w:rsidR="00D35237" w:rsidRDefault="00D35237" w:rsidP="00D35237">
      <w:pPr>
        <w:spacing w:after="0" w:line="240" w:lineRule="auto"/>
      </w:pPr>
      <w:r>
        <w:separator/>
      </w:r>
    </w:p>
  </w:footnote>
  <w:footnote w:type="continuationSeparator" w:id="0">
    <w:p w14:paraId="1F7970A6" w14:textId="77777777" w:rsidR="00D35237" w:rsidRDefault="00D35237" w:rsidP="00D35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740BB"/>
    <w:multiLevelType w:val="multilevel"/>
    <w:tmpl w:val="E982D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FF2FB4"/>
    <w:multiLevelType w:val="multilevel"/>
    <w:tmpl w:val="8F7A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28603D"/>
    <w:multiLevelType w:val="multilevel"/>
    <w:tmpl w:val="AB5EA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0B1C31"/>
    <w:multiLevelType w:val="multilevel"/>
    <w:tmpl w:val="7B1EC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B6118B"/>
    <w:multiLevelType w:val="multilevel"/>
    <w:tmpl w:val="6A444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3C3B80"/>
    <w:multiLevelType w:val="multilevel"/>
    <w:tmpl w:val="C60A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3450EA"/>
    <w:multiLevelType w:val="multilevel"/>
    <w:tmpl w:val="D59E9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E27415"/>
    <w:multiLevelType w:val="multilevel"/>
    <w:tmpl w:val="1DE0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066498"/>
    <w:multiLevelType w:val="multilevel"/>
    <w:tmpl w:val="C1E4E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A33624"/>
    <w:multiLevelType w:val="multilevel"/>
    <w:tmpl w:val="9522E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7F7845"/>
    <w:multiLevelType w:val="multilevel"/>
    <w:tmpl w:val="6068C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DD6262"/>
    <w:multiLevelType w:val="multilevel"/>
    <w:tmpl w:val="27F65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A03C59"/>
    <w:multiLevelType w:val="multilevel"/>
    <w:tmpl w:val="C0BA4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D47C3E"/>
    <w:multiLevelType w:val="multilevel"/>
    <w:tmpl w:val="55947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3120C7"/>
    <w:multiLevelType w:val="multilevel"/>
    <w:tmpl w:val="5858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525FC8"/>
    <w:multiLevelType w:val="multilevel"/>
    <w:tmpl w:val="6C822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4E45E3"/>
    <w:multiLevelType w:val="multilevel"/>
    <w:tmpl w:val="C7C43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651AB"/>
    <w:multiLevelType w:val="multilevel"/>
    <w:tmpl w:val="A36A9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F84746"/>
    <w:multiLevelType w:val="multilevel"/>
    <w:tmpl w:val="0D42F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6073AD"/>
    <w:multiLevelType w:val="multilevel"/>
    <w:tmpl w:val="1B026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CF470D"/>
    <w:multiLevelType w:val="multilevel"/>
    <w:tmpl w:val="ED56B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7464309">
    <w:abstractNumId w:val="14"/>
  </w:num>
  <w:num w:numId="2" w16cid:durableId="1184170714">
    <w:abstractNumId w:val="10"/>
  </w:num>
  <w:num w:numId="3" w16cid:durableId="496042798">
    <w:abstractNumId w:val="13"/>
  </w:num>
  <w:num w:numId="4" w16cid:durableId="676926709">
    <w:abstractNumId w:val="4"/>
  </w:num>
  <w:num w:numId="5" w16cid:durableId="1629969027">
    <w:abstractNumId w:val="3"/>
  </w:num>
  <w:num w:numId="6" w16cid:durableId="1882084970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90052147">
    <w:abstractNumId w:val="19"/>
  </w:num>
  <w:num w:numId="8" w16cid:durableId="297225040">
    <w:abstractNumId w:val="15"/>
  </w:num>
  <w:num w:numId="9" w16cid:durableId="396510579">
    <w:abstractNumId w:val="17"/>
  </w:num>
  <w:num w:numId="10" w16cid:durableId="530192659">
    <w:abstractNumId w:val="9"/>
  </w:num>
  <w:num w:numId="11" w16cid:durableId="459031037">
    <w:abstractNumId w:val="0"/>
  </w:num>
  <w:num w:numId="12" w16cid:durableId="509611656">
    <w:abstractNumId w:val="12"/>
  </w:num>
  <w:num w:numId="13" w16cid:durableId="291403384">
    <w:abstractNumId w:val="7"/>
  </w:num>
  <w:num w:numId="14" w16cid:durableId="814879525">
    <w:abstractNumId w:val="1"/>
  </w:num>
  <w:num w:numId="15" w16cid:durableId="1467312188">
    <w:abstractNumId w:val="5"/>
  </w:num>
  <w:num w:numId="16" w16cid:durableId="1925914147">
    <w:abstractNumId w:val="18"/>
  </w:num>
  <w:num w:numId="17" w16cid:durableId="725566051">
    <w:abstractNumId w:val="20"/>
  </w:num>
  <w:num w:numId="18" w16cid:durableId="2057269869">
    <w:abstractNumId w:val="11"/>
  </w:num>
  <w:num w:numId="19" w16cid:durableId="628323109">
    <w:abstractNumId w:val="2"/>
  </w:num>
  <w:num w:numId="20" w16cid:durableId="42759480">
    <w:abstractNumId w:val="6"/>
  </w:num>
  <w:num w:numId="21" w16cid:durableId="950361770">
    <w:abstractNumId w:val="8"/>
  </w:num>
  <w:num w:numId="22" w16cid:durableId="4815071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604"/>
    <w:rsid w:val="00000DFD"/>
    <w:rsid w:val="001E2A98"/>
    <w:rsid w:val="00253F5C"/>
    <w:rsid w:val="002E6124"/>
    <w:rsid w:val="004E534B"/>
    <w:rsid w:val="00515C11"/>
    <w:rsid w:val="00523ECB"/>
    <w:rsid w:val="005E76F4"/>
    <w:rsid w:val="007D5404"/>
    <w:rsid w:val="0086451F"/>
    <w:rsid w:val="008B5C8A"/>
    <w:rsid w:val="00A8315A"/>
    <w:rsid w:val="00B46604"/>
    <w:rsid w:val="00B71F14"/>
    <w:rsid w:val="00C377DD"/>
    <w:rsid w:val="00C4159E"/>
    <w:rsid w:val="00D3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2014E"/>
  <w15:chartTrackingRefBased/>
  <w15:docId w15:val="{BC1F81F1-BD85-49A3-85A1-6BED773C4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466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466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466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466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466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466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466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466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466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466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466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466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4660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4660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4660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4660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4660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4660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466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466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466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466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466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4660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4660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4660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466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4660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4660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C4159E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4159E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4159E"/>
    <w:rPr>
      <w:color w:val="96607D" w:themeColor="followed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D352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35237"/>
  </w:style>
  <w:style w:type="paragraph" w:styleId="Voettekst">
    <w:name w:val="footer"/>
    <w:basedOn w:val="Standaard"/>
    <w:link w:val="VoettekstChar"/>
    <w:uiPriority w:val="99"/>
    <w:unhideWhenUsed/>
    <w:rsid w:val="00D352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35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067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32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02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7832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Zu3JJZmNuU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15FA8C3DA0D34D952B7B13C2214042" ma:contentTypeVersion="13" ma:contentTypeDescription="Create a new document." ma:contentTypeScope="" ma:versionID="2ddfb0541a462c45cc7df5b322ca050d">
  <xsd:schema xmlns:xsd="http://www.w3.org/2001/XMLSchema" xmlns:xs="http://www.w3.org/2001/XMLSchema" xmlns:p="http://schemas.microsoft.com/office/2006/metadata/properties" xmlns:ns2="53b59e54-eb5e-427d-bd21-3e8c43afa2f7" xmlns:ns3="fd7b707b-79d2-495b-a12e-856244d53336" targetNamespace="http://schemas.microsoft.com/office/2006/metadata/properties" ma:root="true" ma:fieldsID="2f79f18657f79f11a305529ea9500121" ns2:_="" ns3:_="">
    <xsd:import namespace="53b59e54-eb5e-427d-bd21-3e8c43afa2f7"/>
    <xsd:import namespace="fd7b707b-79d2-495b-a12e-856244d53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59e54-eb5e-427d-bd21-3e8c43afa2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752b81f-bf1e-4216-85ee-deb0f27b4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b707b-79d2-495b-a12e-856244d533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431e14-ac1b-4cb2-872f-d0deb17e3617}" ma:internalName="TaxCatchAll" ma:showField="CatchAllData" ma:web="fd7b707b-79d2-495b-a12e-856244d533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7b707b-79d2-495b-a12e-856244d53336" xsi:nil="true"/>
    <lcf76f155ced4ddcb4097134ff3c332f xmlns="53b59e54-eb5e-427d-bd21-3e8c43afa2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9BBC6E-3073-41F4-84F7-E18FAF7BE160}"/>
</file>

<file path=customXml/itemProps2.xml><?xml version="1.0" encoding="utf-8"?>
<ds:datastoreItem xmlns:ds="http://schemas.openxmlformats.org/officeDocument/2006/customXml" ds:itemID="{B617ADDC-2C48-43BD-A0CE-10BC82DB697D}"/>
</file>

<file path=customXml/itemProps3.xml><?xml version="1.0" encoding="utf-8"?>
<ds:datastoreItem xmlns:ds="http://schemas.openxmlformats.org/officeDocument/2006/customXml" ds:itemID="{0A2D97DD-61FB-427D-92C1-8B4F41C4E7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614</Words>
  <Characters>3379</Characters>
  <Application>Microsoft Office Word</Application>
  <DocSecurity>4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Schoonderwoerd-Bosmans, Mariska (DOO - LUMC)</dc:creator>
  <cp:keywords/>
  <dc:description/>
  <cp:lastModifiedBy>Tam, Marcella (RT - LUMC)</cp:lastModifiedBy>
  <cp:revision>2</cp:revision>
  <dcterms:created xsi:type="dcterms:W3CDTF">2026-07-02T12:34:00Z</dcterms:created>
  <dcterms:modified xsi:type="dcterms:W3CDTF">2026-07-02T12:34:00Z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0x0101003915FA8C3DA0D34D952B7B13C2214042</vt:lpwstr>
  </property>
</Properties>
</file>